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8C6E5" w14:textId="77777777" w:rsidR="00025FE4" w:rsidRPr="0079295A" w:rsidRDefault="00025FE4" w:rsidP="002220D2">
      <w:pPr>
        <w:pBdr>
          <w:bottom w:val="single" w:sz="4" w:space="1" w:color="auto"/>
        </w:pBdr>
        <w:spacing w:before="100" w:beforeAutospacing="1" w:after="200"/>
        <w:rPr>
          <w:rFonts w:asciiTheme="majorHAnsi" w:hAnsiTheme="majorHAnsi" w:cs="Arial"/>
          <w:b/>
          <w:color w:val="C00000"/>
        </w:rPr>
      </w:pPr>
      <w:bookmarkStart w:id="0" w:name="_GoBack"/>
      <w:bookmarkEnd w:id="0"/>
    </w:p>
    <w:p w14:paraId="1B0048B7" w14:textId="33F4245A" w:rsidR="002220D2" w:rsidRDefault="0099760D" w:rsidP="002220D2">
      <w:pPr>
        <w:pStyle w:val="Title"/>
        <w:spacing w:after="200"/>
        <w:jc w:val="right"/>
        <w:outlineLvl w:val="0"/>
        <w:rPr>
          <w:rFonts w:ascii="Arial" w:hAnsi="Arial" w:cs="Arial"/>
          <w:bCs w:val="0"/>
          <w:sz w:val="32"/>
          <w:szCs w:val="32"/>
          <w:u w:val="none"/>
        </w:rPr>
      </w:pPr>
      <w:r>
        <w:rPr>
          <w:rFonts w:ascii="Arial" w:hAnsi="Arial" w:cs="Arial"/>
          <w:bCs w:val="0"/>
          <w:sz w:val="32"/>
          <w:szCs w:val="32"/>
          <w:u w:val="none"/>
        </w:rPr>
        <w:t>Would you like to simplify sales and use tax</w:t>
      </w:r>
      <w:r w:rsidR="0034344B" w:rsidRPr="00192552">
        <w:rPr>
          <w:rFonts w:ascii="Arial" w:hAnsi="Arial" w:cs="Arial"/>
          <w:bCs w:val="0"/>
          <w:sz w:val="32"/>
          <w:szCs w:val="32"/>
          <w:u w:val="none"/>
        </w:rPr>
        <w:t>?</w:t>
      </w:r>
      <w:r w:rsidR="002220D2">
        <w:rPr>
          <w:rFonts w:ascii="Arial" w:hAnsi="Arial" w:cs="Arial"/>
          <w:bCs w:val="0"/>
          <w:sz w:val="32"/>
          <w:szCs w:val="32"/>
          <w:u w:val="none"/>
        </w:rPr>
        <w:t xml:space="preserve"> </w:t>
      </w:r>
      <w:r>
        <w:rPr>
          <w:rFonts w:ascii="Arial" w:hAnsi="Arial" w:cs="Arial"/>
          <w:bCs w:val="0"/>
          <w:sz w:val="32"/>
          <w:szCs w:val="32"/>
          <w:u w:val="none"/>
        </w:rPr>
        <w:br/>
      </w:r>
      <w:r w:rsidR="002220D2">
        <w:rPr>
          <w:rFonts w:ascii="Arial" w:hAnsi="Arial" w:cs="Arial"/>
          <w:bCs w:val="0"/>
          <w:sz w:val="32"/>
          <w:szCs w:val="32"/>
          <w:u w:val="none"/>
        </w:rPr>
        <w:t>We have the solution!</w:t>
      </w:r>
    </w:p>
    <w:p w14:paraId="280E6F3E" w14:textId="74F25165" w:rsidR="00192552" w:rsidRPr="001A5301" w:rsidRDefault="002220D2" w:rsidP="002220D2">
      <w:pPr>
        <w:pStyle w:val="Title"/>
        <w:spacing w:after="200"/>
        <w:jc w:val="right"/>
        <w:outlineLvl w:val="0"/>
        <w:rPr>
          <w:rFonts w:ascii="Cambria" w:hAnsi="Cambria" w:cs="Arial"/>
          <w:b w:val="0"/>
          <w:bCs w:val="0"/>
          <w:color w:val="C00000"/>
          <w:sz w:val="22"/>
          <w:szCs w:val="22"/>
          <w:u w:val="none"/>
        </w:rPr>
      </w:pPr>
      <w:r>
        <w:rPr>
          <w:rFonts w:ascii="Cambria" w:hAnsi="Cambria" w:cs="Arial"/>
          <w:b w:val="0"/>
          <w:bCs w:val="0"/>
          <w:color w:val="C00000"/>
          <w:sz w:val="22"/>
          <w:szCs w:val="22"/>
          <w:u w:val="none"/>
        </w:rPr>
        <w:t xml:space="preserve"> </w:t>
      </w:r>
      <w:r w:rsidR="001A5301">
        <w:rPr>
          <w:rFonts w:ascii="Cambria" w:hAnsi="Cambria" w:cs="Arial"/>
          <w:b w:val="0"/>
          <w:bCs w:val="0"/>
          <w:color w:val="C00000"/>
          <w:sz w:val="22"/>
          <w:szCs w:val="22"/>
          <w:u w:val="none"/>
        </w:rPr>
        <w:t>[Insert Date</w:t>
      </w:r>
      <w:r w:rsidR="0034344B" w:rsidRPr="001A5301">
        <w:rPr>
          <w:rFonts w:ascii="Cambria" w:hAnsi="Cambria" w:cs="Arial"/>
          <w:b w:val="0"/>
          <w:bCs w:val="0"/>
          <w:color w:val="C00000"/>
          <w:sz w:val="22"/>
          <w:szCs w:val="22"/>
          <w:u w:val="none"/>
        </w:rPr>
        <w:t>]</w:t>
      </w:r>
    </w:p>
    <w:p w14:paraId="0A6C04A8" w14:textId="2656E63C" w:rsidR="00192552" w:rsidRPr="00836E19" w:rsidRDefault="002E60EC" w:rsidP="002220D2">
      <w:pPr>
        <w:spacing w:before="100" w:beforeAutospacing="1" w:after="200"/>
        <w:rPr>
          <w:rFonts w:asciiTheme="majorHAnsi" w:hAnsiTheme="majorHAnsi" w:cs="Arial"/>
          <w:sz w:val="22"/>
          <w:szCs w:val="22"/>
        </w:rPr>
      </w:pPr>
      <w:r w:rsidRPr="00836E19">
        <w:rPr>
          <w:rFonts w:asciiTheme="majorHAnsi" w:hAnsiTheme="majorHAnsi" w:cs="Arial"/>
          <w:sz w:val="22"/>
          <w:szCs w:val="22"/>
        </w:rPr>
        <w:t xml:space="preserve">Dear </w:t>
      </w:r>
      <w:r w:rsidRPr="00836E19">
        <w:rPr>
          <w:rFonts w:asciiTheme="majorHAnsi" w:hAnsiTheme="majorHAnsi" w:cs="Arial"/>
          <w:color w:val="C00000"/>
          <w:sz w:val="22"/>
          <w:szCs w:val="22"/>
        </w:rPr>
        <w:t>[Insert Client’s First Name]</w:t>
      </w:r>
      <w:r w:rsidRPr="00836E19">
        <w:rPr>
          <w:rFonts w:asciiTheme="majorHAnsi" w:hAnsiTheme="majorHAnsi" w:cs="Arial"/>
          <w:color w:val="000000" w:themeColor="text1"/>
          <w:sz w:val="22"/>
          <w:szCs w:val="22"/>
        </w:rPr>
        <w:t>,</w:t>
      </w:r>
    </w:p>
    <w:p w14:paraId="6CFB4EBC" w14:textId="4CBD6326" w:rsidR="00192552" w:rsidRPr="005C525E" w:rsidRDefault="00192552" w:rsidP="002220D2">
      <w:pPr>
        <w:pStyle w:val="Title"/>
        <w:spacing w:after="200"/>
        <w:jc w:val="left"/>
        <w:outlineLvl w:val="0"/>
        <w:rPr>
          <w:rFonts w:asciiTheme="majorHAnsi" w:hAnsiTheme="majorHAnsi" w:cs="Arial"/>
          <w:b w:val="0"/>
          <w:bCs w:val="0"/>
          <w:sz w:val="22"/>
          <w:szCs w:val="22"/>
          <w:u w:val="none"/>
        </w:rPr>
      </w:pPr>
      <w:r w:rsidRPr="005C525E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 xml:space="preserve">Keeping up with the thousands of jurisdictions and yearly rate changes </w:t>
      </w:r>
      <w:r w:rsidR="001C4EB7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makes</w:t>
      </w:r>
      <w:r w:rsidR="002220D2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 xml:space="preserve"> managing sales and use tax labor-intensive work</w:t>
      </w:r>
      <w:r w:rsidRPr="005C525E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 xml:space="preserve">. </w:t>
      </w:r>
      <w:r w:rsidR="002220D2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And this is not the kind of work you</w:t>
      </w:r>
      <w:r w:rsidR="008D1CD7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 xml:space="preserve"> want to leave to chance — non-c</w:t>
      </w:r>
      <w:r w:rsidR="002220D2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 xml:space="preserve">ompliance can equate to thousands of dollars in penalties. </w:t>
      </w:r>
      <w:r w:rsidR="001C4EB7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W</w:t>
      </w:r>
      <w:r w:rsidR="00263965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e</w:t>
      </w:r>
      <w:r w:rsidR="002220D2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 xml:space="preserve"> can help</w:t>
      </w:r>
      <w:r w:rsidR="00263965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>!</w:t>
      </w:r>
      <w:r w:rsidR="002220D2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 xml:space="preserve"> </w:t>
      </w:r>
      <w:r w:rsidR="005C525E">
        <w:rPr>
          <w:rFonts w:asciiTheme="majorHAnsi" w:hAnsiTheme="majorHAnsi" w:cs="Arial"/>
          <w:b w:val="0"/>
          <w:bCs w:val="0"/>
          <w:sz w:val="22"/>
          <w:szCs w:val="22"/>
          <w:u w:val="none"/>
        </w:rPr>
        <w:t xml:space="preserve"> </w:t>
      </w:r>
    </w:p>
    <w:p w14:paraId="60C200A4" w14:textId="048B8851" w:rsidR="00192552" w:rsidRPr="005C525E" w:rsidRDefault="008D1CD7" w:rsidP="002220D2">
      <w:pPr>
        <w:pStyle w:val="Title"/>
        <w:spacing w:after="200"/>
        <w:jc w:val="left"/>
        <w:outlineLvl w:val="0"/>
        <w:rPr>
          <w:rFonts w:ascii="Arial" w:hAnsi="Arial" w:cs="Arial"/>
          <w:bCs w:val="0"/>
          <w:sz w:val="24"/>
          <w:u w:val="none"/>
        </w:rPr>
      </w:pPr>
      <w:r>
        <w:rPr>
          <w:rFonts w:ascii="Arial" w:hAnsi="Arial" w:cs="Arial"/>
          <w:bCs w:val="0"/>
          <w:sz w:val="24"/>
          <w:u w:val="none"/>
        </w:rPr>
        <w:t>[FIRM NAME] has the right solution for you</w:t>
      </w:r>
    </w:p>
    <w:p w14:paraId="42774C2F" w14:textId="20876E8A" w:rsidR="00192552" w:rsidRPr="00DB5ED4" w:rsidRDefault="002220D2" w:rsidP="002220D2">
      <w:pPr>
        <w:pStyle w:val="Title"/>
        <w:spacing w:after="120"/>
        <w:jc w:val="left"/>
        <w:outlineLvl w:val="0"/>
        <w:rPr>
          <w:rFonts w:ascii="Cambria" w:hAnsi="Cambria" w:cs="Arial"/>
          <w:b w:val="0"/>
          <w:bCs w:val="0"/>
          <w:sz w:val="22"/>
          <w:szCs w:val="22"/>
          <w:u w:val="none"/>
        </w:rPr>
      </w:pPr>
      <w:r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The Sales Tax Automation Program from CPA.com and Vertex SMB </w:t>
      </w:r>
      <w:r w:rsidR="00192552" w:rsidRPr="00DB5ED4">
        <w:rPr>
          <w:rFonts w:ascii="Cambria" w:hAnsi="Cambria" w:cs="Arial"/>
          <w:b w:val="0"/>
          <w:bCs w:val="0"/>
          <w:sz w:val="22"/>
          <w:szCs w:val="22"/>
          <w:u w:val="none"/>
        </w:rPr>
        <w:t>was de</w:t>
      </w:r>
      <w:r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signed </w:t>
      </w:r>
      <w:r w:rsidR="00D012DF">
        <w:rPr>
          <w:rFonts w:ascii="Cambria" w:hAnsi="Cambria" w:cs="Arial"/>
          <w:b w:val="0"/>
          <w:bCs w:val="0"/>
          <w:sz w:val="22"/>
          <w:szCs w:val="22"/>
          <w:u w:val="none"/>
        </w:rPr>
        <w:t>for</w:t>
      </w:r>
      <w:r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 businesses just like yours </w:t>
      </w:r>
      <w:r w:rsidR="00D012DF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to </w:t>
      </w:r>
      <w:r w:rsidR="00D23183">
        <w:rPr>
          <w:rFonts w:ascii="Cambria" w:hAnsi="Cambria" w:cs="Arial"/>
          <w:b w:val="0"/>
          <w:bCs w:val="0"/>
          <w:sz w:val="22"/>
          <w:szCs w:val="22"/>
          <w:u w:val="none"/>
        </w:rPr>
        <w:t>simplify</w:t>
      </w:r>
      <w:r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 sales and use tax</w:t>
      </w:r>
      <w:r w:rsidR="00192552" w:rsidRPr="00DB5ED4">
        <w:rPr>
          <w:rFonts w:ascii="Cambria" w:hAnsi="Cambria" w:cs="Arial"/>
          <w:b w:val="0"/>
          <w:bCs w:val="0"/>
          <w:sz w:val="22"/>
          <w:szCs w:val="22"/>
          <w:u w:val="none"/>
        </w:rPr>
        <w:t>. Rapidly c</w:t>
      </w:r>
      <w:r w:rsidR="008D1CD7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hanging rates, which average </w:t>
      </w:r>
      <w:r w:rsidR="00192552" w:rsidRPr="00DB5ED4">
        <w:rPr>
          <w:rFonts w:ascii="Cambria" w:hAnsi="Cambria" w:cs="Arial"/>
          <w:b w:val="0"/>
          <w:bCs w:val="0"/>
          <w:sz w:val="22"/>
          <w:szCs w:val="22"/>
          <w:u w:val="none"/>
        </w:rPr>
        <w:t>600 annually, and thousands of state and local jurisdictions make i</w:t>
      </w:r>
      <w:r>
        <w:rPr>
          <w:rFonts w:ascii="Cambria" w:hAnsi="Cambria" w:cs="Arial"/>
          <w:b w:val="0"/>
          <w:bCs w:val="0"/>
          <w:sz w:val="22"/>
          <w:szCs w:val="22"/>
          <w:u w:val="none"/>
        </w:rPr>
        <w:t>t nearly impossible to keep up, which is why we worked to identify a solution to help support our clients in this area</w:t>
      </w:r>
      <w:r w:rsidR="00192552" w:rsidRPr="00DB5ED4">
        <w:rPr>
          <w:rFonts w:ascii="Cambria" w:hAnsi="Cambria" w:cs="Arial"/>
          <w:b w:val="0"/>
          <w:bCs w:val="0"/>
          <w:sz w:val="22"/>
          <w:szCs w:val="22"/>
          <w:u w:val="none"/>
        </w:rPr>
        <w:t>.</w:t>
      </w:r>
      <w:r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 The Sales Tax Automation Program offers</w:t>
      </w:r>
      <w:r w:rsidR="007F6B5B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 you</w:t>
      </w:r>
      <w:r>
        <w:rPr>
          <w:rFonts w:ascii="Cambria" w:hAnsi="Cambria" w:cs="Arial"/>
          <w:b w:val="0"/>
          <w:bCs w:val="0"/>
          <w:sz w:val="22"/>
          <w:szCs w:val="22"/>
          <w:u w:val="none"/>
        </w:rPr>
        <w:t>:</w:t>
      </w:r>
      <w:r w:rsidR="005C525E" w:rsidRPr="00DB5ED4">
        <w:rPr>
          <w:rFonts w:ascii="Cambria" w:hAnsi="Cambria" w:cs="Arial"/>
          <w:b w:val="0"/>
          <w:bCs w:val="0"/>
          <w:sz w:val="22"/>
          <w:szCs w:val="22"/>
          <w:u w:val="none"/>
        </w:rPr>
        <w:t xml:space="preserve"> </w:t>
      </w:r>
    </w:p>
    <w:p w14:paraId="092D2226" w14:textId="6CCF4C86" w:rsidR="00192552" w:rsidRPr="00DB5ED4" w:rsidRDefault="00192552" w:rsidP="002220D2">
      <w:pPr>
        <w:pStyle w:val="ListParagraph"/>
        <w:numPr>
          <w:ilvl w:val="0"/>
          <w:numId w:val="42"/>
        </w:numPr>
        <w:spacing w:after="120"/>
        <w:contextualSpacing w:val="0"/>
        <w:rPr>
          <w:rFonts w:ascii="Cambria" w:hAnsi="Cambria" w:cs="Arial"/>
          <w:sz w:val="22"/>
          <w:szCs w:val="22"/>
        </w:rPr>
      </w:pPr>
      <w:r w:rsidRPr="00DB5ED4">
        <w:rPr>
          <w:rFonts w:ascii="Cambria" w:hAnsi="Cambria" w:cs="Arial"/>
          <w:b/>
          <w:sz w:val="22"/>
          <w:szCs w:val="22"/>
        </w:rPr>
        <w:t>Calculations and returns in one solution</w:t>
      </w:r>
      <w:r w:rsidRPr="00DB5ED4">
        <w:rPr>
          <w:rFonts w:ascii="Cambria" w:hAnsi="Cambria" w:cs="Arial"/>
          <w:sz w:val="22"/>
          <w:szCs w:val="22"/>
        </w:rPr>
        <w:t xml:space="preserve"> — Perform tax calculations and generate signature-ready PDF returns in one solution.</w:t>
      </w:r>
    </w:p>
    <w:p w14:paraId="77A39B14" w14:textId="690B02D2" w:rsidR="00192552" w:rsidRPr="00DB5ED4" w:rsidRDefault="00192552" w:rsidP="002220D2">
      <w:pPr>
        <w:pStyle w:val="ListParagraph"/>
        <w:numPr>
          <w:ilvl w:val="0"/>
          <w:numId w:val="42"/>
        </w:numPr>
        <w:spacing w:after="120"/>
        <w:contextualSpacing w:val="0"/>
        <w:rPr>
          <w:rFonts w:ascii="Cambria" w:hAnsi="Cambria" w:cs="Arial"/>
          <w:sz w:val="22"/>
          <w:szCs w:val="22"/>
        </w:rPr>
      </w:pPr>
      <w:r w:rsidRPr="00DB5ED4">
        <w:rPr>
          <w:rFonts w:ascii="Cambria" w:hAnsi="Cambria" w:cs="Arial"/>
          <w:b/>
          <w:sz w:val="22"/>
          <w:szCs w:val="22"/>
        </w:rPr>
        <w:t>Consumer use tax</w:t>
      </w:r>
      <w:r w:rsidRPr="00DB5ED4">
        <w:rPr>
          <w:rFonts w:ascii="Cambria" w:hAnsi="Cambria" w:cs="Arial"/>
          <w:sz w:val="22"/>
          <w:szCs w:val="22"/>
        </w:rPr>
        <w:t xml:space="preserve"> — Calculate consumer </w:t>
      </w:r>
      <w:r w:rsidR="005C525E" w:rsidRPr="00DB5ED4">
        <w:rPr>
          <w:rFonts w:ascii="Cambria" w:hAnsi="Cambria" w:cs="Arial"/>
          <w:sz w:val="22"/>
          <w:szCs w:val="22"/>
        </w:rPr>
        <w:t>use tax and file</w:t>
      </w:r>
      <w:r w:rsidRPr="00DB5ED4">
        <w:rPr>
          <w:rFonts w:ascii="Cambria" w:hAnsi="Cambria" w:cs="Arial"/>
          <w:sz w:val="22"/>
          <w:szCs w:val="22"/>
        </w:rPr>
        <w:t xml:space="preserve"> consumer use tax returns.</w:t>
      </w:r>
    </w:p>
    <w:p w14:paraId="3C834D43" w14:textId="56CE7737" w:rsidR="00192552" w:rsidRPr="00DB5ED4" w:rsidRDefault="00192552" w:rsidP="002220D2">
      <w:pPr>
        <w:pStyle w:val="ListParagraph"/>
        <w:numPr>
          <w:ilvl w:val="0"/>
          <w:numId w:val="42"/>
        </w:numPr>
        <w:spacing w:after="120"/>
        <w:contextualSpacing w:val="0"/>
        <w:rPr>
          <w:rFonts w:ascii="Cambria" w:hAnsi="Cambria" w:cs="Arial"/>
          <w:sz w:val="22"/>
          <w:szCs w:val="22"/>
        </w:rPr>
      </w:pPr>
      <w:r w:rsidRPr="00DB5ED4">
        <w:rPr>
          <w:rFonts w:ascii="Cambria" w:hAnsi="Cambria" w:cs="Arial"/>
          <w:b/>
          <w:sz w:val="22"/>
          <w:szCs w:val="22"/>
        </w:rPr>
        <w:t>Exemption certificate management</w:t>
      </w:r>
      <w:r w:rsidRPr="00DB5ED4">
        <w:rPr>
          <w:rFonts w:ascii="Cambria" w:hAnsi="Cambria" w:cs="Arial"/>
          <w:sz w:val="22"/>
          <w:szCs w:val="22"/>
        </w:rPr>
        <w:t xml:space="preserve"> — Store, update and maintain exemption certificates.</w:t>
      </w:r>
    </w:p>
    <w:p w14:paraId="0C43CC88" w14:textId="35EA18E7" w:rsidR="00192552" w:rsidRPr="00DB5ED4" w:rsidRDefault="00192552" w:rsidP="002220D2">
      <w:pPr>
        <w:pStyle w:val="ListParagraph"/>
        <w:numPr>
          <w:ilvl w:val="0"/>
          <w:numId w:val="42"/>
        </w:numPr>
        <w:spacing w:after="120"/>
        <w:contextualSpacing w:val="0"/>
        <w:rPr>
          <w:rFonts w:ascii="Cambria" w:hAnsi="Cambria" w:cs="Arial"/>
          <w:sz w:val="22"/>
          <w:szCs w:val="22"/>
        </w:rPr>
      </w:pPr>
      <w:r w:rsidRPr="00DB5ED4">
        <w:rPr>
          <w:rFonts w:ascii="Cambria" w:hAnsi="Cambria" w:cs="Arial"/>
          <w:b/>
          <w:sz w:val="22"/>
          <w:szCs w:val="22"/>
        </w:rPr>
        <w:t>Rate files</w:t>
      </w:r>
      <w:r w:rsidRPr="00DB5ED4">
        <w:rPr>
          <w:rFonts w:ascii="Cambria" w:hAnsi="Cambria" w:cs="Arial"/>
          <w:sz w:val="22"/>
          <w:szCs w:val="22"/>
        </w:rPr>
        <w:t xml:space="preserve"> — Download rate files by state or upload addresses for your specific business needs and access tax rate files.</w:t>
      </w:r>
    </w:p>
    <w:p w14:paraId="60D0D625" w14:textId="536040A3" w:rsidR="00192552" w:rsidRDefault="00192552" w:rsidP="002220D2">
      <w:pPr>
        <w:pStyle w:val="ListParagraph"/>
        <w:numPr>
          <w:ilvl w:val="0"/>
          <w:numId w:val="42"/>
        </w:numPr>
        <w:spacing w:after="120"/>
        <w:contextualSpacing w:val="0"/>
        <w:rPr>
          <w:rFonts w:ascii="Cambria" w:hAnsi="Cambria" w:cs="Arial"/>
          <w:sz w:val="22"/>
          <w:szCs w:val="22"/>
        </w:rPr>
      </w:pPr>
      <w:r w:rsidRPr="00DB5ED4">
        <w:rPr>
          <w:rFonts w:ascii="Cambria" w:hAnsi="Cambria" w:cs="Arial"/>
          <w:b/>
          <w:sz w:val="22"/>
          <w:szCs w:val="22"/>
        </w:rPr>
        <w:t>Returns-only offering</w:t>
      </w:r>
      <w:r w:rsidR="005C525E" w:rsidRPr="00DB5ED4">
        <w:rPr>
          <w:rFonts w:ascii="Cambria" w:hAnsi="Cambria" w:cs="Arial"/>
          <w:sz w:val="22"/>
          <w:szCs w:val="22"/>
        </w:rPr>
        <w:t xml:space="preserve"> — </w:t>
      </w:r>
      <w:r w:rsidRPr="00DB5ED4">
        <w:rPr>
          <w:rFonts w:ascii="Cambria" w:hAnsi="Cambria" w:cs="Arial"/>
          <w:sz w:val="22"/>
          <w:szCs w:val="22"/>
        </w:rPr>
        <w:t>Upload tax data files from any data source and generate signature-ready PDF returns. Access analytics to determine if tax calculations are accurate.</w:t>
      </w:r>
    </w:p>
    <w:p w14:paraId="375BAD6D" w14:textId="06A866F9" w:rsidR="002220D2" w:rsidRPr="00DB5ED4" w:rsidRDefault="001C4EB7" w:rsidP="002220D2">
      <w:pPr>
        <w:pStyle w:val="ListParagraph"/>
        <w:spacing w:after="200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Also</w:t>
      </w:r>
      <w:r w:rsidR="002220D2">
        <w:rPr>
          <w:rFonts w:ascii="Cambria" w:hAnsi="Cambria" w:cs="Arial"/>
          <w:sz w:val="22"/>
          <w:szCs w:val="22"/>
        </w:rPr>
        <w:t xml:space="preserve">, if you </w:t>
      </w:r>
      <w:r w:rsidR="00844F67">
        <w:rPr>
          <w:rFonts w:ascii="Cambria" w:hAnsi="Cambria" w:cs="Arial"/>
          <w:sz w:val="22"/>
          <w:szCs w:val="22"/>
        </w:rPr>
        <w:t>enroll in</w:t>
      </w:r>
      <w:r w:rsidR="002220D2">
        <w:rPr>
          <w:rFonts w:ascii="Cambria" w:hAnsi="Cambria" w:cs="Arial"/>
          <w:sz w:val="22"/>
          <w:szCs w:val="22"/>
        </w:rPr>
        <w:t xml:space="preserve"> the program through our firm</w:t>
      </w:r>
      <w:r w:rsidR="001843AA">
        <w:rPr>
          <w:rFonts w:ascii="Cambria" w:hAnsi="Cambria" w:cs="Arial"/>
          <w:sz w:val="22"/>
          <w:szCs w:val="22"/>
        </w:rPr>
        <w:t>,</w:t>
      </w:r>
      <w:r w:rsidR="002220D2">
        <w:rPr>
          <w:rFonts w:ascii="Cambria" w:hAnsi="Cambria" w:cs="Arial"/>
          <w:sz w:val="22"/>
          <w:szCs w:val="22"/>
        </w:rPr>
        <w:t xml:space="preserve"> you receive</w:t>
      </w:r>
      <w:r w:rsidR="001843AA">
        <w:rPr>
          <w:rFonts w:ascii="Cambria" w:hAnsi="Cambria" w:cs="Arial"/>
          <w:sz w:val="22"/>
          <w:szCs w:val="22"/>
        </w:rPr>
        <w:t xml:space="preserve"> exclusive benefits not available </w:t>
      </w:r>
      <w:r w:rsidR="00844F67">
        <w:rPr>
          <w:rFonts w:ascii="Cambria" w:hAnsi="Cambria" w:cs="Arial"/>
          <w:sz w:val="22"/>
          <w:szCs w:val="22"/>
        </w:rPr>
        <w:t>if you sought this program on your own:</w:t>
      </w:r>
    </w:p>
    <w:p w14:paraId="0EEA2F15" w14:textId="058312D6" w:rsidR="005C525E" w:rsidRPr="00B9641A" w:rsidRDefault="00FB350E" w:rsidP="002220D2">
      <w:pPr>
        <w:pStyle w:val="BasicBody"/>
        <w:numPr>
          <w:ilvl w:val="0"/>
          <w:numId w:val="41"/>
        </w:numPr>
        <w:tabs>
          <w:tab w:val="left" w:pos="180"/>
        </w:tabs>
        <w:spacing w:after="120"/>
        <w:rPr>
          <w:rStyle w:val="BodyCopy"/>
          <w:rFonts w:ascii="Cambria" w:hAnsi="Cambria" w:cs="Arial"/>
          <w:spacing w:val="-2"/>
          <w:sz w:val="22"/>
          <w:szCs w:val="22"/>
        </w:rPr>
      </w:pPr>
      <w:r>
        <w:rPr>
          <w:rStyle w:val="BodyCopy"/>
          <w:rFonts w:ascii="Cambria" w:hAnsi="Cambria" w:cs="Arial"/>
          <w:b/>
          <w:spacing w:val="-2"/>
          <w:sz w:val="22"/>
          <w:szCs w:val="22"/>
        </w:rPr>
        <w:t>Preferred</w:t>
      </w:r>
      <w:r w:rsidRPr="002220D2">
        <w:rPr>
          <w:rStyle w:val="BodyCopy"/>
          <w:rFonts w:ascii="Cambria" w:hAnsi="Cambria" w:cs="Arial"/>
          <w:b/>
          <w:spacing w:val="-2"/>
          <w:sz w:val="22"/>
          <w:szCs w:val="22"/>
        </w:rPr>
        <w:t xml:space="preserve"> </w:t>
      </w:r>
      <w:r w:rsidR="005C525E" w:rsidRPr="002220D2">
        <w:rPr>
          <w:rStyle w:val="BodyCopy"/>
          <w:rFonts w:ascii="Cambria" w:hAnsi="Cambria" w:cs="Arial"/>
          <w:b/>
          <w:spacing w:val="-2"/>
          <w:sz w:val="22"/>
          <w:szCs w:val="22"/>
        </w:rPr>
        <w:t>pricing</w:t>
      </w:r>
      <w:r w:rsidR="002220D2">
        <w:rPr>
          <w:rStyle w:val="BodyCopy"/>
          <w:rFonts w:ascii="Cambria" w:hAnsi="Cambria" w:cs="Arial"/>
          <w:spacing w:val="-2"/>
          <w:sz w:val="22"/>
          <w:szCs w:val="22"/>
        </w:rPr>
        <w:t>, which adds up to big savings.</w:t>
      </w:r>
    </w:p>
    <w:p w14:paraId="491CF1F3" w14:textId="77777777" w:rsidR="005C525E" w:rsidRPr="00B9641A" w:rsidRDefault="005C525E" w:rsidP="002220D2">
      <w:pPr>
        <w:pStyle w:val="BasicBody"/>
        <w:numPr>
          <w:ilvl w:val="0"/>
          <w:numId w:val="41"/>
        </w:numPr>
        <w:tabs>
          <w:tab w:val="left" w:pos="180"/>
        </w:tabs>
        <w:spacing w:after="120"/>
        <w:rPr>
          <w:rStyle w:val="BodyCopy"/>
          <w:rFonts w:ascii="Cambria" w:hAnsi="Cambria" w:cs="Arial"/>
          <w:spacing w:val="-2"/>
          <w:sz w:val="22"/>
          <w:szCs w:val="22"/>
        </w:rPr>
      </w:pPr>
      <w:r w:rsidRPr="00B9641A">
        <w:rPr>
          <w:rStyle w:val="BodyCopy"/>
          <w:rFonts w:ascii="Cambria" w:hAnsi="Cambria" w:cs="Arial"/>
          <w:spacing w:val="-2"/>
          <w:sz w:val="22"/>
          <w:szCs w:val="22"/>
        </w:rPr>
        <w:t xml:space="preserve">Introductory </w:t>
      </w:r>
      <w:r w:rsidRPr="002220D2">
        <w:rPr>
          <w:rStyle w:val="BodyCopy"/>
          <w:rFonts w:ascii="Cambria" w:hAnsi="Cambria" w:cs="Arial"/>
          <w:b/>
          <w:spacing w:val="-2"/>
          <w:sz w:val="22"/>
          <w:szCs w:val="22"/>
        </w:rPr>
        <w:t>three months FREE</w:t>
      </w:r>
      <w:r w:rsidRPr="00B9641A">
        <w:rPr>
          <w:rStyle w:val="BodyCopy"/>
          <w:rFonts w:ascii="Cambria" w:hAnsi="Cambria" w:cs="Arial"/>
          <w:spacing w:val="-2"/>
          <w:sz w:val="22"/>
          <w:szCs w:val="22"/>
        </w:rPr>
        <w:t>.</w:t>
      </w:r>
    </w:p>
    <w:p w14:paraId="767ACF64" w14:textId="725F8086" w:rsidR="005C525E" w:rsidRPr="00B9641A" w:rsidRDefault="005C525E" w:rsidP="002220D2">
      <w:pPr>
        <w:pStyle w:val="BasicBody"/>
        <w:numPr>
          <w:ilvl w:val="0"/>
          <w:numId w:val="41"/>
        </w:numPr>
        <w:tabs>
          <w:tab w:val="left" w:pos="180"/>
        </w:tabs>
        <w:spacing w:after="200"/>
        <w:rPr>
          <w:rStyle w:val="BodyCopy"/>
          <w:rFonts w:ascii="Cambria" w:hAnsi="Cambria" w:cs="Arial"/>
          <w:spacing w:val="-2"/>
          <w:sz w:val="22"/>
          <w:szCs w:val="22"/>
        </w:rPr>
      </w:pPr>
      <w:r w:rsidRPr="002220D2">
        <w:rPr>
          <w:rStyle w:val="BodyCopy"/>
          <w:rFonts w:ascii="Cambria" w:hAnsi="Cambria" w:cs="Arial"/>
          <w:b/>
          <w:spacing w:val="-2"/>
          <w:sz w:val="22"/>
          <w:szCs w:val="22"/>
        </w:rPr>
        <w:t>Enhanced on-boarding</w:t>
      </w:r>
      <w:r w:rsidRPr="00B9641A">
        <w:rPr>
          <w:rStyle w:val="BodyCopy"/>
          <w:rFonts w:ascii="Cambria" w:hAnsi="Cambria" w:cs="Arial"/>
          <w:spacing w:val="-2"/>
          <w:sz w:val="22"/>
          <w:szCs w:val="22"/>
        </w:rPr>
        <w:t xml:space="preserve"> through a dedicated implementation team</w:t>
      </w:r>
      <w:r w:rsidR="002220D2">
        <w:rPr>
          <w:rStyle w:val="BodyCopy"/>
          <w:rFonts w:ascii="Cambria" w:hAnsi="Cambria" w:cs="Arial"/>
          <w:spacing w:val="-2"/>
          <w:sz w:val="22"/>
          <w:szCs w:val="22"/>
        </w:rPr>
        <w:t>.</w:t>
      </w:r>
    </w:p>
    <w:p w14:paraId="6F40E440" w14:textId="4D900325" w:rsidR="00B9641A" w:rsidRPr="002220D2" w:rsidRDefault="005C525E" w:rsidP="002220D2">
      <w:pPr>
        <w:spacing w:after="200"/>
        <w:rPr>
          <w:rFonts w:ascii="Cambria" w:hAnsi="Cambria" w:cs="Arial"/>
          <w:sz w:val="22"/>
          <w:szCs w:val="22"/>
        </w:rPr>
      </w:pPr>
      <w:r w:rsidRPr="00B9641A">
        <w:rPr>
          <w:rFonts w:ascii="Cambria" w:hAnsi="Cambria" w:cs="Arial"/>
          <w:sz w:val="22"/>
          <w:szCs w:val="22"/>
        </w:rPr>
        <w:t xml:space="preserve">As your trusted advisor, we are here to help your business prosper. Contact us to see how </w:t>
      </w:r>
      <w:r w:rsidR="002220D2">
        <w:rPr>
          <w:rFonts w:ascii="Cambria" w:hAnsi="Cambria" w:cs="Arial"/>
          <w:sz w:val="22"/>
          <w:szCs w:val="22"/>
        </w:rPr>
        <w:t>the Sales Tax Automation Program will</w:t>
      </w:r>
      <w:r w:rsidR="00B9641A" w:rsidRPr="00B9641A">
        <w:rPr>
          <w:rFonts w:ascii="Cambria" w:hAnsi="Cambria" w:cs="Arial"/>
          <w:sz w:val="22"/>
          <w:szCs w:val="22"/>
        </w:rPr>
        <w:t xml:space="preserve"> simplify </w:t>
      </w:r>
      <w:r w:rsidRPr="00B9641A">
        <w:rPr>
          <w:rFonts w:ascii="Cambria" w:hAnsi="Cambria" w:cs="Arial"/>
          <w:sz w:val="22"/>
          <w:szCs w:val="22"/>
        </w:rPr>
        <w:t>sales and use tax</w:t>
      </w:r>
      <w:r w:rsidR="007F6B5B">
        <w:rPr>
          <w:rFonts w:ascii="Cambria" w:hAnsi="Cambria" w:cs="Arial"/>
          <w:sz w:val="22"/>
          <w:szCs w:val="22"/>
        </w:rPr>
        <w:t xml:space="preserve"> management</w:t>
      </w:r>
      <w:r w:rsidR="002220D2">
        <w:rPr>
          <w:rFonts w:ascii="Cambria" w:hAnsi="Cambria" w:cs="Arial"/>
          <w:sz w:val="22"/>
          <w:szCs w:val="22"/>
        </w:rPr>
        <w:t xml:space="preserve"> for you</w:t>
      </w:r>
      <w:r w:rsidR="00B9641A" w:rsidRPr="00B9641A">
        <w:rPr>
          <w:rFonts w:ascii="Cambria" w:hAnsi="Cambria" w:cs="Arial"/>
          <w:sz w:val="22"/>
          <w:szCs w:val="22"/>
        </w:rPr>
        <w:t xml:space="preserve">. </w:t>
      </w:r>
      <w:r w:rsidR="00DB5ED4">
        <w:rPr>
          <w:rFonts w:ascii="Cambria" w:hAnsi="Cambria" w:cs="Arial"/>
          <w:sz w:val="22"/>
          <w:szCs w:val="22"/>
        </w:rPr>
        <w:t xml:space="preserve">Call us at </w:t>
      </w:r>
      <w:r w:rsidR="00DB5ED4">
        <w:rPr>
          <w:rFonts w:ascii="Cambria" w:hAnsi="Cambria" w:cs="Arial"/>
          <w:color w:val="C00000"/>
          <w:sz w:val="22"/>
          <w:szCs w:val="22"/>
        </w:rPr>
        <w:t>[Insert Phone #]</w:t>
      </w:r>
      <w:r w:rsidR="002220D2">
        <w:rPr>
          <w:rFonts w:ascii="Cambria" w:hAnsi="Cambria" w:cs="Arial"/>
          <w:sz w:val="22"/>
          <w:szCs w:val="22"/>
        </w:rPr>
        <w:t xml:space="preserve"> or v</w:t>
      </w:r>
      <w:r w:rsidR="00B9641A" w:rsidRPr="00B9641A">
        <w:rPr>
          <w:rFonts w:ascii="Cambria" w:hAnsi="Cambria" w:cs="Arial"/>
          <w:sz w:val="22"/>
          <w:szCs w:val="22"/>
        </w:rPr>
        <w:t xml:space="preserve">isit us online </w:t>
      </w:r>
      <w:r w:rsidR="00DB5ED4">
        <w:rPr>
          <w:rFonts w:ascii="Cambria" w:hAnsi="Cambria" w:cs="Arial"/>
          <w:sz w:val="22"/>
          <w:szCs w:val="22"/>
        </w:rPr>
        <w:t xml:space="preserve">at </w:t>
      </w:r>
      <w:r w:rsidR="00DB5ED4">
        <w:rPr>
          <w:rFonts w:ascii="Cambria" w:hAnsi="Cambria" w:cs="Arial"/>
          <w:color w:val="C00000"/>
          <w:sz w:val="22"/>
          <w:szCs w:val="22"/>
        </w:rPr>
        <w:t>[Insert URL]</w:t>
      </w:r>
      <w:r w:rsidR="00B9641A" w:rsidRPr="00B9641A">
        <w:rPr>
          <w:rFonts w:ascii="Cambria" w:hAnsi="Cambria" w:cs="Arial"/>
          <w:sz w:val="22"/>
          <w:szCs w:val="22"/>
        </w:rPr>
        <w:t>.</w:t>
      </w:r>
    </w:p>
    <w:p w14:paraId="4E75FDB6" w14:textId="0F298362" w:rsidR="00B9641A" w:rsidRPr="002220D2" w:rsidRDefault="00B9641A" w:rsidP="002220D2">
      <w:pPr>
        <w:spacing w:after="200"/>
        <w:rPr>
          <w:rFonts w:ascii="Cambria" w:hAnsi="Cambria" w:cs="Arial"/>
          <w:b/>
          <w:sz w:val="22"/>
          <w:szCs w:val="22"/>
        </w:rPr>
      </w:pPr>
      <w:r w:rsidRPr="00B9641A">
        <w:rPr>
          <w:rFonts w:ascii="Cambria" w:hAnsi="Cambria" w:cs="Arial"/>
          <w:b/>
          <w:sz w:val="22"/>
          <w:szCs w:val="22"/>
        </w:rPr>
        <w:t>Sincerely,</w:t>
      </w:r>
    </w:p>
    <w:p w14:paraId="1F931C11" w14:textId="7DD1F05A" w:rsidR="00B9641A" w:rsidRPr="005C525E" w:rsidRDefault="00B9641A" w:rsidP="002220D2">
      <w:pPr>
        <w:spacing w:after="200"/>
        <w:rPr>
          <w:rFonts w:ascii="Arial" w:hAnsi="Arial" w:cs="Arial"/>
          <w:b/>
          <w:sz w:val="22"/>
          <w:szCs w:val="22"/>
        </w:rPr>
      </w:pPr>
      <w:r w:rsidRPr="00DB5ED4">
        <w:rPr>
          <w:rFonts w:ascii="Arial" w:hAnsi="Arial" w:cs="Arial"/>
          <w:color w:val="C00000"/>
          <w:sz w:val="20"/>
          <w:szCs w:val="20"/>
        </w:rPr>
        <w:t>[Your Name], [Your Title</w:t>
      </w:r>
      <w:proofErr w:type="gramStart"/>
      <w:r w:rsidRPr="00DB5ED4">
        <w:rPr>
          <w:rFonts w:ascii="Arial" w:hAnsi="Arial" w:cs="Arial"/>
          <w:color w:val="C00000"/>
          <w:sz w:val="20"/>
          <w:szCs w:val="20"/>
        </w:rPr>
        <w:t>]</w:t>
      </w:r>
      <w:proofErr w:type="gramEnd"/>
      <w:r w:rsidRPr="00DB5ED4">
        <w:rPr>
          <w:rFonts w:ascii="Arial" w:hAnsi="Arial" w:cs="Arial"/>
          <w:color w:val="C00000"/>
          <w:sz w:val="20"/>
          <w:szCs w:val="20"/>
        </w:rPr>
        <w:br/>
        <w:t>[Your Firm]</w:t>
      </w:r>
      <w:r w:rsidRPr="00A43AEF">
        <w:rPr>
          <w:rFonts w:ascii="Arial" w:hAnsi="Arial" w:cs="Arial"/>
          <w:color w:val="990000"/>
          <w:sz w:val="20"/>
          <w:szCs w:val="20"/>
        </w:rPr>
        <w:br/>
      </w:r>
    </w:p>
    <w:p w14:paraId="64CC94F6" w14:textId="77777777" w:rsidR="002220D2" w:rsidRDefault="002220D2">
      <w:pPr>
        <w:rPr>
          <w:sz w:val="20"/>
          <w:szCs w:val="20"/>
        </w:rPr>
      </w:pPr>
    </w:p>
    <w:sectPr w:rsidR="002220D2" w:rsidSect="0068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Regular">
    <w:charset w:val="00"/>
    <w:family w:val="auto"/>
    <w:pitch w:val="variable"/>
    <w:sig w:usb0="8000002F" w:usb1="5000204A" w:usb2="00000000" w:usb3="00000000" w:csb0="0000009B" w:csb1="00000000"/>
  </w:font>
  <w:font w:name="AvenirNextCondensed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3D7"/>
    <w:multiLevelType w:val="hybridMultilevel"/>
    <w:tmpl w:val="CBF86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57113"/>
    <w:multiLevelType w:val="hybridMultilevel"/>
    <w:tmpl w:val="72E4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0472"/>
    <w:multiLevelType w:val="hybridMultilevel"/>
    <w:tmpl w:val="4CFCD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154322"/>
    <w:multiLevelType w:val="hybridMultilevel"/>
    <w:tmpl w:val="6194D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05F6"/>
    <w:multiLevelType w:val="hybridMultilevel"/>
    <w:tmpl w:val="6E54F7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91ADD"/>
    <w:multiLevelType w:val="hybridMultilevel"/>
    <w:tmpl w:val="7DA45FCA"/>
    <w:lvl w:ilvl="0" w:tplc="1D78F6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923F9"/>
    <w:multiLevelType w:val="hybridMultilevel"/>
    <w:tmpl w:val="5D3E73F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93A0EEA"/>
    <w:multiLevelType w:val="hybridMultilevel"/>
    <w:tmpl w:val="A3F8F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615250"/>
    <w:multiLevelType w:val="hybridMultilevel"/>
    <w:tmpl w:val="D96A3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22522">
      <w:start w:val="3"/>
      <w:numFmt w:val="bullet"/>
      <w:lvlText w:val=""/>
      <w:lvlJc w:val="left"/>
      <w:pPr>
        <w:tabs>
          <w:tab w:val="num" w:pos="3000"/>
        </w:tabs>
        <w:ind w:left="3000" w:hanging="480"/>
      </w:pPr>
      <w:rPr>
        <w:rFonts w:ascii="Symbol" w:eastAsia="Times New Roman" w:hAnsi="Symbol" w:cs="Times New Roman" w:hint="default"/>
        <w:sz w:val="4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F56EC"/>
    <w:multiLevelType w:val="hybridMultilevel"/>
    <w:tmpl w:val="C834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1B83"/>
    <w:multiLevelType w:val="hybridMultilevel"/>
    <w:tmpl w:val="743EF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89A"/>
    <w:multiLevelType w:val="hybridMultilevel"/>
    <w:tmpl w:val="EE303674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1021A9"/>
    <w:multiLevelType w:val="hybridMultilevel"/>
    <w:tmpl w:val="10F8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A0E11"/>
    <w:multiLevelType w:val="hybridMultilevel"/>
    <w:tmpl w:val="5582DEB6"/>
    <w:lvl w:ilvl="0" w:tplc="DE1EB2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8127C1"/>
    <w:multiLevelType w:val="hybridMultilevel"/>
    <w:tmpl w:val="1150A2F6"/>
    <w:lvl w:ilvl="0" w:tplc="3D344B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  <w:u w:val="none"/>
      </w:rPr>
    </w:lvl>
    <w:lvl w:ilvl="1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401555"/>
    <w:multiLevelType w:val="hybridMultilevel"/>
    <w:tmpl w:val="18ACD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5A00CC"/>
    <w:multiLevelType w:val="hybridMultilevel"/>
    <w:tmpl w:val="6A3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58C"/>
    <w:multiLevelType w:val="hybridMultilevel"/>
    <w:tmpl w:val="6BA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C84"/>
    <w:multiLevelType w:val="hybridMultilevel"/>
    <w:tmpl w:val="EDA45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625D1"/>
    <w:multiLevelType w:val="hybridMultilevel"/>
    <w:tmpl w:val="414E9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255B35"/>
    <w:multiLevelType w:val="hybridMultilevel"/>
    <w:tmpl w:val="6F06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939"/>
    <w:multiLevelType w:val="hybridMultilevel"/>
    <w:tmpl w:val="861C6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A5A70"/>
    <w:multiLevelType w:val="hybridMultilevel"/>
    <w:tmpl w:val="5D3E73F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536BB4"/>
    <w:multiLevelType w:val="hybridMultilevel"/>
    <w:tmpl w:val="4BA2D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E4E28"/>
    <w:multiLevelType w:val="hybridMultilevel"/>
    <w:tmpl w:val="4E627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124FD4"/>
    <w:multiLevelType w:val="hybridMultilevel"/>
    <w:tmpl w:val="9E4C41AE"/>
    <w:lvl w:ilvl="0" w:tplc="FFF29A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01614B5"/>
    <w:multiLevelType w:val="hybridMultilevel"/>
    <w:tmpl w:val="9BA0D36E"/>
    <w:lvl w:ilvl="0" w:tplc="384636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94CF4"/>
    <w:multiLevelType w:val="hybridMultilevel"/>
    <w:tmpl w:val="FAB6D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1614C"/>
    <w:multiLevelType w:val="hybridMultilevel"/>
    <w:tmpl w:val="EA601A6C"/>
    <w:lvl w:ilvl="0" w:tplc="338CEB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25136"/>
    <w:multiLevelType w:val="hybridMultilevel"/>
    <w:tmpl w:val="952AF8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98A53FA"/>
    <w:multiLevelType w:val="hybridMultilevel"/>
    <w:tmpl w:val="DD5A6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03DC0"/>
    <w:multiLevelType w:val="multilevel"/>
    <w:tmpl w:val="F5A0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A4227"/>
    <w:multiLevelType w:val="hybridMultilevel"/>
    <w:tmpl w:val="6358B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AB2F63"/>
    <w:multiLevelType w:val="hybridMultilevel"/>
    <w:tmpl w:val="6E9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B63A7"/>
    <w:multiLevelType w:val="hybridMultilevel"/>
    <w:tmpl w:val="ACE44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9AFB7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3D4181"/>
    <w:multiLevelType w:val="hybridMultilevel"/>
    <w:tmpl w:val="4F805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D3B17"/>
    <w:multiLevelType w:val="hybridMultilevel"/>
    <w:tmpl w:val="3E06C2A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EB0C57"/>
    <w:multiLevelType w:val="hybridMultilevel"/>
    <w:tmpl w:val="4AB0C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C4CAF"/>
    <w:multiLevelType w:val="hybridMultilevel"/>
    <w:tmpl w:val="3F88B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E7064"/>
    <w:multiLevelType w:val="hybridMultilevel"/>
    <w:tmpl w:val="E2962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AE78BB"/>
    <w:multiLevelType w:val="hybridMultilevel"/>
    <w:tmpl w:val="FB5C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6743D"/>
    <w:multiLevelType w:val="hybridMultilevel"/>
    <w:tmpl w:val="1708E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8"/>
  </w:num>
  <w:num w:numId="5">
    <w:abstractNumId w:val="41"/>
  </w:num>
  <w:num w:numId="6">
    <w:abstractNumId w:val="15"/>
  </w:num>
  <w:num w:numId="7">
    <w:abstractNumId w:val="2"/>
  </w:num>
  <w:num w:numId="8">
    <w:abstractNumId w:val="7"/>
  </w:num>
  <w:num w:numId="9">
    <w:abstractNumId w:val="4"/>
  </w:num>
  <w:num w:numId="10">
    <w:abstractNumId w:val="28"/>
  </w:num>
  <w:num w:numId="11">
    <w:abstractNumId w:val="36"/>
  </w:num>
  <w:num w:numId="12">
    <w:abstractNumId w:val="5"/>
  </w:num>
  <w:num w:numId="13">
    <w:abstractNumId w:val="11"/>
  </w:num>
  <w:num w:numId="14">
    <w:abstractNumId w:val="19"/>
  </w:num>
  <w:num w:numId="15">
    <w:abstractNumId w:val="32"/>
  </w:num>
  <w:num w:numId="16">
    <w:abstractNumId w:val="21"/>
  </w:num>
  <w:num w:numId="17">
    <w:abstractNumId w:val="14"/>
  </w:num>
  <w:num w:numId="18">
    <w:abstractNumId w:val="13"/>
  </w:num>
  <w:num w:numId="19">
    <w:abstractNumId w:val="26"/>
  </w:num>
  <w:num w:numId="20">
    <w:abstractNumId w:val="25"/>
  </w:num>
  <w:num w:numId="21">
    <w:abstractNumId w:val="0"/>
  </w:num>
  <w:num w:numId="22">
    <w:abstractNumId w:val="39"/>
  </w:num>
  <w:num w:numId="23">
    <w:abstractNumId w:val="31"/>
  </w:num>
  <w:num w:numId="24">
    <w:abstractNumId w:val="34"/>
  </w:num>
  <w:num w:numId="25">
    <w:abstractNumId w:val="23"/>
  </w:num>
  <w:num w:numId="26">
    <w:abstractNumId w:val="24"/>
  </w:num>
  <w:num w:numId="27">
    <w:abstractNumId w:val="29"/>
  </w:num>
  <w:num w:numId="28">
    <w:abstractNumId w:val="27"/>
  </w:num>
  <w:num w:numId="29">
    <w:abstractNumId w:val="3"/>
  </w:num>
  <w:num w:numId="30">
    <w:abstractNumId w:val="35"/>
  </w:num>
  <w:num w:numId="31">
    <w:abstractNumId w:val="30"/>
  </w:num>
  <w:num w:numId="32">
    <w:abstractNumId w:val="38"/>
  </w:num>
  <w:num w:numId="33">
    <w:abstractNumId w:val="10"/>
  </w:num>
  <w:num w:numId="34">
    <w:abstractNumId w:val="16"/>
  </w:num>
  <w:num w:numId="35">
    <w:abstractNumId w:val="12"/>
  </w:num>
  <w:num w:numId="36">
    <w:abstractNumId w:val="9"/>
  </w:num>
  <w:num w:numId="37">
    <w:abstractNumId w:val="17"/>
  </w:num>
  <w:num w:numId="38">
    <w:abstractNumId w:val="1"/>
  </w:num>
  <w:num w:numId="39">
    <w:abstractNumId w:val="37"/>
  </w:num>
  <w:num w:numId="40">
    <w:abstractNumId w:val="40"/>
  </w:num>
  <w:num w:numId="41">
    <w:abstractNumId w:val="2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44"/>
    <w:rsid w:val="00025FE4"/>
    <w:rsid w:val="00033C00"/>
    <w:rsid w:val="00076955"/>
    <w:rsid w:val="00077627"/>
    <w:rsid w:val="00095E1B"/>
    <w:rsid w:val="00096D9B"/>
    <w:rsid w:val="000A4DE8"/>
    <w:rsid w:val="000C1173"/>
    <w:rsid w:val="000D4E23"/>
    <w:rsid w:val="000D7622"/>
    <w:rsid w:val="001645F6"/>
    <w:rsid w:val="0018052B"/>
    <w:rsid w:val="001843AA"/>
    <w:rsid w:val="00192552"/>
    <w:rsid w:val="001A5301"/>
    <w:rsid w:val="001A6F56"/>
    <w:rsid w:val="001C4EB7"/>
    <w:rsid w:val="001C7EC1"/>
    <w:rsid w:val="001F3DA9"/>
    <w:rsid w:val="002220D2"/>
    <w:rsid w:val="00226919"/>
    <w:rsid w:val="00242B3A"/>
    <w:rsid w:val="00243A11"/>
    <w:rsid w:val="002509D8"/>
    <w:rsid w:val="00263965"/>
    <w:rsid w:val="00281ED3"/>
    <w:rsid w:val="00283A56"/>
    <w:rsid w:val="00293A3A"/>
    <w:rsid w:val="0029735C"/>
    <w:rsid w:val="002B12A3"/>
    <w:rsid w:val="002B68B2"/>
    <w:rsid w:val="002D0B43"/>
    <w:rsid w:val="002D1572"/>
    <w:rsid w:val="002E3464"/>
    <w:rsid w:val="002E60EC"/>
    <w:rsid w:val="002E74F3"/>
    <w:rsid w:val="002F13BC"/>
    <w:rsid w:val="0031783D"/>
    <w:rsid w:val="00320D48"/>
    <w:rsid w:val="00333A4C"/>
    <w:rsid w:val="0034344B"/>
    <w:rsid w:val="0035403D"/>
    <w:rsid w:val="00374C2A"/>
    <w:rsid w:val="00377610"/>
    <w:rsid w:val="00384B55"/>
    <w:rsid w:val="00394202"/>
    <w:rsid w:val="003B1A30"/>
    <w:rsid w:val="003F73EC"/>
    <w:rsid w:val="00404138"/>
    <w:rsid w:val="004149C7"/>
    <w:rsid w:val="00440E53"/>
    <w:rsid w:val="00441544"/>
    <w:rsid w:val="0044321E"/>
    <w:rsid w:val="00452A97"/>
    <w:rsid w:val="00467920"/>
    <w:rsid w:val="00484B81"/>
    <w:rsid w:val="00491426"/>
    <w:rsid w:val="004A518D"/>
    <w:rsid w:val="004B47C7"/>
    <w:rsid w:val="004B6F2B"/>
    <w:rsid w:val="004C0B58"/>
    <w:rsid w:val="004F65D4"/>
    <w:rsid w:val="00502854"/>
    <w:rsid w:val="0051548E"/>
    <w:rsid w:val="00541499"/>
    <w:rsid w:val="00576D82"/>
    <w:rsid w:val="00577A6A"/>
    <w:rsid w:val="00597757"/>
    <w:rsid w:val="005A0880"/>
    <w:rsid w:val="005A1DAB"/>
    <w:rsid w:val="005A2472"/>
    <w:rsid w:val="005A7DB8"/>
    <w:rsid w:val="005B0DD0"/>
    <w:rsid w:val="005C525E"/>
    <w:rsid w:val="0060280A"/>
    <w:rsid w:val="00615BD0"/>
    <w:rsid w:val="006349AB"/>
    <w:rsid w:val="0065067E"/>
    <w:rsid w:val="00665F3E"/>
    <w:rsid w:val="00672641"/>
    <w:rsid w:val="00682151"/>
    <w:rsid w:val="00696AD4"/>
    <w:rsid w:val="006C0584"/>
    <w:rsid w:val="006D1630"/>
    <w:rsid w:val="006D7292"/>
    <w:rsid w:val="00704268"/>
    <w:rsid w:val="00706DFD"/>
    <w:rsid w:val="00716B62"/>
    <w:rsid w:val="007367E5"/>
    <w:rsid w:val="007849F7"/>
    <w:rsid w:val="0079295A"/>
    <w:rsid w:val="00794AFF"/>
    <w:rsid w:val="007B0661"/>
    <w:rsid w:val="007B3FE9"/>
    <w:rsid w:val="007B6A33"/>
    <w:rsid w:val="007C0E1B"/>
    <w:rsid w:val="007C7F88"/>
    <w:rsid w:val="007E75EE"/>
    <w:rsid w:val="007F27CC"/>
    <w:rsid w:val="007F6B5B"/>
    <w:rsid w:val="007F7DB7"/>
    <w:rsid w:val="00800131"/>
    <w:rsid w:val="008008F5"/>
    <w:rsid w:val="00815F46"/>
    <w:rsid w:val="008230A9"/>
    <w:rsid w:val="00827157"/>
    <w:rsid w:val="00836E19"/>
    <w:rsid w:val="00841213"/>
    <w:rsid w:val="00844F67"/>
    <w:rsid w:val="00851DF7"/>
    <w:rsid w:val="008536BA"/>
    <w:rsid w:val="008B29E2"/>
    <w:rsid w:val="008B2B73"/>
    <w:rsid w:val="008D1CD7"/>
    <w:rsid w:val="008F0B1F"/>
    <w:rsid w:val="008F5AD1"/>
    <w:rsid w:val="008F64A8"/>
    <w:rsid w:val="00920478"/>
    <w:rsid w:val="009460DE"/>
    <w:rsid w:val="009556AE"/>
    <w:rsid w:val="0095614F"/>
    <w:rsid w:val="00980843"/>
    <w:rsid w:val="0099760D"/>
    <w:rsid w:val="009A212B"/>
    <w:rsid w:val="009E67C1"/>
    <w:rsid w:val="00A30B75"/>
    <w:rsid w:val="00A471DA"/>
    <w:rsid w:val="00A65903"/>
    <w:rsid w:val="00A7405D"/>
    <w:rsid w:val="00A74945"/>
    <w:rsid w:val="00A93D4C"/>
    <w:rsid w:val="00A94F0D"/>
    <w:rsid w:val="00A95CF0"/>
    <w:rsid w:val="00AA6CAB"/>
    <w:rsid w:val="00AE0F7E"/>
    <w:rsid w:val="00AE71A5"/>
    <w:rsid w:val="00AF4EAC"/>
    <w:rsid w:val="00B059AE"/>
    <w:rsid w:val="00B34CDE"/>
    <w:rsid w:val="00B62E35"/>
    <w:rsid w:val="00B701C8"/>
    <w:rsid w:val="00B81D05"/>
    <w:rsid w:val="00B9641A"/>
    <w:rsid w:val="00BB396D"/>
    <w:rsid w:val="00BC7DDA"/>
    <w:rsid w:val="00BD43B5"/>
    <w:rsid w:val="00C22BAF"/>
    <w:rsid w:val="00C45368"/>
    <w:rsid w:val="00C50D6C"/>
    <w:rsid w:val="00C5130A"/>
    <w:rsid w:val="00C514F3"/>
    <w:rsid w:val="00C54B6C"/>
    <w:rsid w:val="00C63AC1"/>
    <w:rsid w:val="00C74261"/>
    <w:rsid w:val="00C81F8A"/>
    <w:rsid w:val="00C864C1"/>
    <w:rsid w:val="00C95DDE"/>
    <w:rsid w:val="00CB1232"/>
    <w:rsid w:val="00CE1F3D"/>
    <w:rsid w:val="00CE4DFD"/>
    <w:rsid w:val="00CF3DC7"/>
    <w:rsid w:val="00D012DF"/>
    <w:rsid w:val="00D053F0"/>
    <w:rsid w:val="00D057D1"/>
    <w:rsid w:val="00D215A8"/>
    <w:rsid w:val="00D23183"/>
    <w:rsid w:val="00D3095D"/>
    <w:rsid w:val="00D563C5"/>
    <w:rsid w:val="00DA0FEC"/>
    <w:rsid w:val="00DA4D30"/>
    <w:rsid w:val="00DB5ED4"/>
    <w:rsid w:val="00DE6786"/>
    <w:rsid w:val="00E00047"/>
    <w:rsid w:val="00E04C4D"/>
    <w:rsid w:val="00E456FF"/>
    <w:rsid w:val="00E45E2D"/>
    <w:rsid w:val="00E6186B"/>
    <w:rsid w:val="00E70790"/>
    <w:rsid w:val="00E92E1E"/>
    <w:rsid w:val="00EA2C2E"/>
    <w:rsid w:val="00EC0E13"/>
    <w:rsid w:val="00ED37AA"/>
    <w:rsid w:val="00F12028"/>
    <w:rsid w:val="00F16ABC"/>
    <w:rsid w:val="00F256C7"/>
    <w:rsid w:val="00F45EAB"/>
    <w:rsid w:val="00F503A1"/>
    <w:rsid w:val="00F50962"/>
    <w:rsid w:val="00F563BD"/>
    <w:rsid w:val="00F605B3"/>
    <w:rsid w:val="00F624AE"/>
    <w:rsid w:val="00F86490"/>
    <w:rsid w:val="00FA5C97"/>
    <w:rsid w:val="00FB350E"/>
    <w:rsid w:val="00FC234B"/>
    <w:rsid w:val="00FD6D88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9CA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6D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Indent">
    <w:name w:val="Body Text Indent"/>
    <w:basedOn w:val="Normal"/>
    <w:pPr>
      <w:ind w:left="720" w:firstLine="45"/>
    </w:pPr>
    <w:rPr>
      <w:sz w:val="20"/>
    </w:rPr>
  </w:style>
  <w:style w:type="table" w:styleId="TableGrid">
    <w:name w:val="Table Grid"/>
    <w:basedOn w:val="TableNormal"/>
    <w:rsid w:val="0068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01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A2C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230A9"/>
    <w:rPr>
      <w:color w:val="0000FF"/>
      <w:u w:val="single"/>
    </w:rPr>
  </w:style>
  <w:style w:type="paragraph" w:styleId="Revision">
    <w:name w:val="Revision"/>
    <w:hidden/>
    <w:uiPriority w:val="99"/>
    <w:semiHidden/>
    <w:rsid w:val="00A659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6A3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B6A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venir-Book" w:hAnsi="Avenir-Book" w:cs="Avenir-Book"/>
      <w:color w:val="000000"/>
    </w:rPr>
  </w:style>
  <w:style w:type="paragraph" w:customStyle="1" w:styleId="BasicBody">
    <w:name w:val="Basic Body"/>
    <w:basedOn w:val="Normal"/>
    <w:uiPriority w:val="99"/>
    <w:rsid w:val="00980843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Avenir-Book" w:hAnsi="Avenir-Book" w:cs="Avenir-Book"/>
      <w:color w:val="000000"/>
      <w:sz w:val="20"/>
      <w:szCs w:val="20"/>
    </w:rPr>
  </w:style>
  <w:style w:type="character" w:customStyle="1" w:styleId="BodyCopy">
    <w:name w:val="Body Copy"/>
    <w:uiPriority w:val="99"/>
    <w:rsid w:val="00980843"/>
    <w:rPr>
      <w:rFonts w:ascii="AvenirNextCondensed-Regular" w:hAnsi="AvenirNextCondensed-Regular" w:cs="AvenirNextCondensed-Regular"/>
      <w:color w:val="000000"/>
      <w:sz w:val="20"/>
      <w:szCs w:val="20"/>
      <w:vertAlign w:val="baseline"/>
    </w:rPr>
  </w:style>
  <w:style w:type="paragraph" w:customStyle="1" w:styleId="CPAcomBODY">
    <w:name w:val="CPAcom BODY"/>
    <w:basedOn w:val="Normal"/>
    <w:uiPriority w:val="99"/>
    <w:rsid w:val="00FF437C"/>
    <w:pPr>
      <w:widowControl w:val="0"/>
      <w:tabs>
        <w:tab w:val="left" w:pos="288"/>
      </w:tabs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AvenirNextCondensed-Regular" w:hAnsi="AvenirNextCondensed-Regular" w:cs="AvenirNextCondensed-Regular"/>
      <w:color w:val="000000"/>
      <w:spacing w:val="2"/>
      <w:sz w:val="22"/>
      <w:szCs w:val="22"/>
    </w:rPr>
  </w:style>
  <w:style w:type="character" w:customStyle="1" w:styleId="Subhead">
    <w:name w:val="Subhead"/>
    <w:uiPriority w:val="99"/>
    <w:rsid w:val="00FF437C"/>
    <w:rPr>
      <w:rFonts w:ascii="AvenirNextCondensed-Regular" w:hAnsi="AvenirNextCondensed-Regular" w:cs="AvenirNextCondensed-Regular"/>
      <w:color w:val="000000"/>
      <w:spacing w:val="0"/>
      <w:sz w:val="32"/>
      <w:szCs w:val="32"/>
      <w:vertAlign w:val="baseline"/>
    </w:rPr>
  </w:style>
  <w:style w:type="paragraph" w:customStyle="1" w:styleId="CPAcomBodyHEAD">
    <w:name w:val="CPAcom Body HEAD"/>
    <w:basedOn w:val="Normal"/>
    <w:uiPriority w:val="99"/>
    <w:rsid w:val="00CE4DFD"/>
    <w:pPr>
      <w:widowControl w:val="0"/>
      <w:tabs>
        <w:tab w:val="left" w:pos="288"/>
      </w:tabs>
      <w:suppressAutoHyphens/>
      <w:autoSpaceDE w:val="0"/>
      <w:autoSpaceDN w:val="0"/>
      <w:adjustRightInd w:val="0"/>
      <w:spacing w:before="90" w:after="180" w:line="320" w:lineRule="atLeast"/>
      <w:textAlignment w:val="center"/>
    </w:pPr>
    <w:rPr>
      <w:rFonts w:ascii="AvenirNextCondensed-Medium" w:hAnsi="AvenirNextCondensed-Medium" w:cs="AvenirNextCondensed-Medium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76D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6D8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E1F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1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1F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1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1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Strategy Statement</vt:lpstr>
    </vt:vector>
  </TitlesOfParts>
  <Company>GILLESPIE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Strategy Statement</dc:title>
  <dc:creator>JPfaff</dc:creator>
  <cp:lastModifiedBy>Lynch, Christine</cp:lastModifiedBy>
  <cp:revision>3</cp:revision>
  <cp:lastPrinted>2015-09-09T12:44:00Z</cp:lastPrinted>
  <dcterms:created xsi:type="dcterms:W3CDTF">2016-04-13T16:46:00Z</dcterms:created>
  <dcterms:modified xsi:type="dcterms:W3CDTF">2016-05-18T19:21:00Z</dcterms:modified>
</cp:coreProperties>
</file>